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AA" w:rsidRPr="0064036C" w:rsidRDefault="00221B6A" w:rsidP="00221B6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64036C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36C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64036C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221B6A" w:rsidRPr="00962AAA" w:rsidRDefault="00221B6A" w:rsidP="00962A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</w:t>
      </w:r>
      <w:r w:rsidR="00962AAA" w:rsidRPr="00962AAA">
        <w:rPr>
          <w:rFonts w:ascii="Times New Roman" w:hAnsi="Times New Roman" w:cs="Times New Roman"/>
          <w:sz w:val="20"/>
          <w:szCs w:val="20"/>
        </w:rPr>
        <w:t xml:space="preserve">п.к. 2730, </w:t>
      </w:r>
      <w:r w:rsidRPr="00962AAA">
        <w:rPr>
          <w:rFonts w:ascii="Times New Roman" w:hAnsi="Times New Roman" w:cs="Times New Roman"/>
          <w:sz w:val="20"/>
          <w:szCs w:val="20"/>
        </w:rPr>
        <w:t>ул. “Хр</w:t>
      </w:r>
      <w:r w:rsidR="00962AAA" w:rsidRPr="00962AAA">
        <w:rPr>
          <w:rFonts w:ascii="Times New Roman" w:hAnsi="Times New Roman" w:cs="Times New Roman"/>
          <w:sz w:val="20"/>
          <w:szCs w:val="20"/>
        </w:rPr>
        <w:t>исто</w:t>
      </w:r>
      <w:r w:rsidRPr="00962AAA">
        <w:rPr>
          <w:rFonts w:ascii="Times New Roman" w:hAnsi="Times New Roman" w:cs="Times New Roman"/>
          <w:sz w:val="20"/>
          <w:szCs w:val="20"/>
        </w:rPr>
        <w:t xml:space="preserve"> Ботев” №</w:t>
      </w:r>
      <w:r w:rsidR="008E1593" w:rsidRPr="00962AAA">
        <w:rPr>
          <w:rFonts w:ascii="Times New Roman" w:hAnsi="Times New Roman" w:cs="Times New Roman"/>
          <w:sz w:val="20"/>
          <w:szCs w:val="20"/>
        </w:rPr>
        <w:t xml:space="preserve"> </w:t>
      </w:r>
      <w:r w:rsidRPr="00962AAA">
        <w:rPr>
          <w:rFonts w:ascii="Times New Roman" w:hAnsi="Times New Roman" w:cs="Times New Roman"/>
          <w:sz w:val="20"/>
          <w:szCs w:val="20"/>
        </w:rPr>
        <w:t xml:space="preserve">27, тел. 0748/ 7-21-38, 7-21-57, </w:t>
      </w:r>
      <w:r w:rsidR="0064036C" w:rsidRPr="0064036C">
        <w:rPr>
          <w:rFonts w:ascii="Times New Roman" w:hAnsi="Times New Roman" w:cs="Times New Roman"/>
          <w:sz w:val="20"/>
          <w:szCs w:val="20"/>
        </w:rPr>
        <w:t>oba@simitli.bg</w:t>
      </w:r>
    </w:p>
    <w:p w:rsidR="004411B4" w:rsidRPr="00962AAA" w:rsidRDefault="004411B4" w:rsidP="005A719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6A59" w:rsidRPr="00962AAA" w:rsidRDefault="00216A59" w:rsidP="00216A5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AAA">
        <w:rPr>
          <w:rStyle w:val="1"/>
          <w:bCs w:val="0"/>
          <w:sz w:val="28"/>
          <w:szCs w:val="28"/>
        </w:rPr>
        <w:t>П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О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К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А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Н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А</w:t>
      </w:r>
      <w:r w:rsidR="00962AAA">
        <w:rPr>
          <w:rStyle w:val="1"/>
          <w:bCs w:val="0"/>
          <w:sz w:val="28"/>
          <w:szCs w:val="28"/>
        </w:rPr>
        <w:t xml:space="preserve"> </w:t>
      </w:r>
    </w:p>
    <w:p w:rsidR="006F7623" w:rsidRPr="006B613C" w:rsidRDefault="00962AAA" w:rsidP="006F7623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613C">
        <w:rPr>
          <w:rStyle w:val="3"/>
          <w:b/>
          <w:i w:val="0"/>
          <w:iCs w:val="0"/>
          <w:u w:val="none"/>
        </w:rPr>
        <w:t>з</w:t>
      </w:r>
      <w:r w:rsidR="00216A59" w:rsidRPr="006B613C">
        <w:rPr>
          <w:rStyle w:val="3"/>
          <w:b/>
          <w:i w:val="0"/>
          <w:iCs w:val="0"/>
          <w:u w:val="none"/>
        </w:rPr>
        <w:t xml:space="preserve">а </w:t>
      </w:r>
      <w:r w:rsidR="001718F9" w:rsidRPr="006B613C">
        <w:rPr>
          <w:rStyle w:val="3"/>
          <w:b/>
          <w:i w:val="0"/>
          <w:iCs w:val="0"/>
          <w:u w:val="none"/>
        </w:rPr>
        <w:t xml:space="preserve">участие в </w:t>
      </w:r>
      <w:r w:rsidR="001718F9" w:rsidRPr="006B613C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>пазарна консултация</w:t>
      </w:r>
      <w:r w:rsidR="00216A59" w:rsidRPr="006B613C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по</w:t>
      </w:r>
      <w:r w:rsidR="001718F9" w:rsidRPr="006B613C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смисъла на</w:t>
      </w:r>
      <w:r w:rsidR="00216A59" w:rsidRPr="006B613C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чл. 44, ал. 1 от Закона за обществените поръчки </w:t>
      </w:r>
      <w:r w:rsidR="001718F9" w:rsidRPr="006B613C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за определяне на прогнозна стойност при възлагане на </w:t>
      </w:r>
      <w:r w:rsidR="00216A59" w:rsidRPr="006B613C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обществена поръча с предмет: </w:t>
      </w:r>
      <w:r w:rsidR="006F7623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6F7623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6F7623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6F7623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6F7623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6F7623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6F7623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6F7623">
        <w:rPr>
          <w:rFonts w:ascii="Times New Roman" w:eastAsiaTheme="minorHAnsi" w:hAnsi="Times New Roman"/>
          <w:b/>
          <w:sz w:val="24"/>
          <w:szCs w:val="24"/>
        </w:rPr>
        <w:t xml:space="preserve"> и оказване на консултантски услуги по управлението му</w:t>
      </w:r>
      <w:r w:rsidR="006F7623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216A59" w:rsidRDefault="00216A59" w:rsidP="006F7623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23" w:rsidRPr="00962AAA" w:rsidRDefault="006F7623" w:rsidP="006F7623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A59" w:rsidRPr="00962AAA" w:rsidRDefault="00216A59" w:rsidP="00216A59">
      <w:pPr>
        <w:spacing w:after="146" w:line="240" w:lineRule="exact"/>
        <w:ind w:firstLine="860"/>
        <w:rPr>
          <w:rFonts w:ascii="Times New Roman" w:hAnsi="Times New Roman" w:cs="Times New Roman"/>
          <w:i/>
          <w:sz w:val="24"/>
          <w:szCs w:val="24"/>
        </w:rPr>
      </w:pPr>
      <w:bookmarkStart w:id="0" w:name="bookmark2"/>
      <w:r w:rsidRPr="00962AAA">
        <w:rPr>
          <w:rStyle w:val="1"/>
          <w:bCs w:val="0"/>
          <w:i/>
        </w:rPr>
        <w:t>УВАЖАЕМИ ГОСПОЖИ И ГОСПОДА,</w:t>
      </w:r>
      <w:bookmarkEnd w:id="0"/>
    </w:p>
    <w:p w:rsidR="006F7623" w:rsidRPr="006B613C" w:rsidRDefault="00216A59" w:rsidP="006F7623">
      <w:pPr>
        <w:keepNext/>
        <w:keepLines/>
        <w:spacing w:after="12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613C">
        <w:rPr>
          <w:rFonts w:ascii="Times New Roman" w:hAnsi="Times New Roman"/>
          <w:color w:val="000000"/>
          <w:sz w:val="24"/>
          <w:szCs w:val="24"/>
          <w:lang w:bidi="bg-BG"/>
        </w:rPr>
        <w:t>На основание чл.21, ал.2 и чл. 44, ал. 1 от Закона за обществените поръчки (ЗОП)</w:t>
      </w:r>
      <w:r w:rsidR="00B42636" w:rsidRPr="006B613C">
        <w:rPr>
          <w:rFonts w:ascii="Times New Roman" w:hAnsi="Times New Roman"/>
          <w:color w:val="000000"/>
          <w:sz w:val="24"/>
          <w:szCs w:val="24"/>
          <w:lang w:bidi="bg-BG"/>
        </w:rPr>
        <w:t>,</w:t>
      </w:r>
      <w:r w:rsidRPr="006B613C">
        <w:rPr>
          <w:rFonts w:ascii="Times New Roman" w:hAnsi="Times New Roman"/>
          <w:color w:val="000000"/>
          <w:sz w:val="24"/>
          <w:szCs w:val="24"/>
          <w:lang w:bidi="bg-BG"/>
        </w:rPr>
        <w:t xml:space="preserve"> </w:t>
      </w:r>
      <w:r w:rsidR="0020128F" w:rsidRPr="006B613C">
        <w:rPr>
          <w:rFonts w:ascii="Times New Roman" w:hAnsi="Times New Roman"/>
          <w:color w:val="000000"/>
          <w:sz w:val="24"/>
          <w:szCs w:val="24"/>
          <w:lang w:bidi="bg-BG"/>
        </w:rPr>
        <w:t xml:space="preserve">във </w:t>
      </w:r>
      <w:r w:rsidR="0020128F" w:rsidRPr="006B613C">
        <w:rPr>
          <w:rFonts w:ascii="Times New Roman" w:hAnsi="Times New Roman"/>
          <w:sz w:val="24"/>
          <w:szCs w:val="24"/>
        </w:rPr>
        <w:t xml:space="preserve">връзка с чл. 29, ал. 16 от </w:t>
      </w:r>
      <w:r w:rsidR="0020128F" w:rsidRPr="006B613C">
        <w:rPr>
          <w:rFonts w:ascii="Times New Roman" w:hAnsi="Times New Roman"/>
          <w:color w:val="000000"/>
          <w:sz w:val="24"/>
          <w:szCs w:val="24"/>
        </w:rPr>
        <w:t>Наредба № 12 от 25 юли 2016 г.</w:t>
      </w:r>
      <w:r w:rsidR="00962AAA" w:rsidRPr="006B613C">
        <w:rPr>
          <w:rFonts w:ascii="Times New Roman" w:hAnsi="Times New Roman"/>
          <w:sz w:val="24"/>
          <w:szCs w:val="24"/>
        </w:rPr>
        <w:t xml:space="preserve"> за прилагане на подмярка 7.2. "Инвестиции в създаването, подобряването или разширяването на всички видове малка по мащаби инфраструктура" от мярка 7 "Основни услуги и обновяване на селата в селските райони" от Програмата за развитие на селските райони за периода 2014 – 2020 г. и </w:t>
      </w:r>
      <w:r w:rsidR="0020128F" w:rsidRPr="006B613C">
        <w:rPr>
          <w:rFonts w:ascii="Times New Roman" w:hAnsi="Times New Roman"/>
          <w:color w:val="000000"/>
          <w:sz w:val="24"/>
          <w:szCs w:val="24"/>
        </w:rPr>
        <w:t xml:space="preserve">предвид намерението </w:t>
      </w:r>
      <w:r w:rsidR="00B42636" w:rsidRPr="006B613C">
        <w:rPr>
          <w:rFonts w:ascii="Times New Roman" w:hAnsi="Times New Roman"/>
          <w:color w:val="000000"/>
          <w:sz w:val="24"/>
          <w:szCs w:val="24"/>
        </w:rPr>
        <w:t xml:space="preserve">ни </w:t>
      </w:r>
      <w:r w:rsidR="0020128F" w:rsidRPr="006B613C">
        <w:rPr>
          <w:rFonts w:ascii="Times New Roman" w:hAnsi="Times New Roman"/>
          <w:color w:val="000000"/>
          <w:sz w:val="24"/>
          <w:szCs w:val="24"/>
        </w:rPr>
        <w:t>да кандидатства</w:t>
      </w:r>
      <w:r w:rsidR="00B42636" w:rsidRPr="006B613C">
        <w:rPr>
          <w:rFonts w:ascii="Times New Roman" w:hAnsi="Times New Roman"/>
          <w:color w:val="000000"/>
          <w:sz w:val="24"/>
          <w:szCs w:val="24"/>
        </w:rPr>
        <w:t>ме</w:t>
      </w:r>
      <w:r w:rsidR="0020128F" w:rsidRPr="006B61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2AAA" w:rsidRPr="006B613C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B42636" w:rsidRPr="006B613C">
        <w:rPr>
          <w:rFonts w:ascii="Times New Roman" w:hAnsi="Times New Roman"/>
          <w:bCs/>
          <w:sz w:val="24"/>
          <w:szCs w:val="24"/>
        </w:rPr>
        <w:t>Процедура чрез подбор на проектни предложения</w:t>
      </w:r>
      <w:r w:rsidR="00B42636" w:rsidRPr="006B613C">
        <w:rPr>
          <w:rFonts w:ascii="Times New Roman" w:eastAsiaTheme="minorHAnsi" w:hAnsi="Times New Roman"/>
          <w:sz w:val="24"/>
          <w:szCs w:val="24"/>
        </w:rPr>
        <w:t xml:space="preserve"> </w:t>
      </w:r>
      <w:r w:rsidR="00B42636" w:rsidRPr="006B613C">
        <w:rPr>
          <w:rFonts w:ascii="Times New Roman" w:hAnsi="Times New Roman"/>
          <w:bCs/>
          <w:sz w:val="24"/>
          <w:szCs w:val="24"/>
        </w:rPr>
        <w:t>№ BG06RDNP001-19.661</w:t>
      </w:r>
      <w:r w:rsidR="00B42636" w:rsidRPr="006B613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B42636" w:rsidRPr="006B613C">
        <w:rPr>
          <w:rFonts w:ascii="Times New Roman" w:eastAsiaTheme="minorHAnsi" w:hAnsi="Times New Roman"/>
          <w:sz w:val="24"/>
          <w:szCs w:val="24"/>
        </w:rPr>
        <w:t xml:space="preserve"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с </w:t>
      </w:r>
      <w:r w:rsidR="0020128F" w:rsidRPr="006B613C">
        <w:rPr>
          <w:rFonts w:ascii="Times New Roman" w:hAnsi="Times New Roman"/>
          <w:color w:val="000000"/>
          <w:sz w:val="24"/>
          <w:szCs w:val="24"/>
        </w:rPr>
        <w:t>проект:</w:t>
      </w:r>
      <w:r w:rsidRPr="006B61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3D13" w:rsidRPr="006B613C">
        <w:rPr>
          <w:rFonts w:ascii="Times New Roman" w:hAnsi="Times New Roman"/>
          <w:color w:val="000000"/>
          <w:sz w:val="24"/>
          <w:szCs w:val="24"/>
        </w:rPr>
        <w:t>„Обновяване  площадно пространство в село Полена, община Симитли“</w:t>
      </w:r>
      <w:r w:rsidR="00B42636" w:rsidRPr="006B61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42636" w:rsidRPr="006B613C">
        <w:rPr>
          <w:rFonts w:ascii="Times New Roman" w:hAnsi="Times New Roman"/>
          <w:color w:val="000000"/>
          <w:sz w:val="24"/>
          <w:szCs w:val="24"/>
          <w:lang w:bidi="bg-BG"/>
        </w:rPr>
        <w:t xml:space="preserve">община Симитли кани всички заинтересовани лица да подадат индикативни предложения за цена за изпълнение на поръчка с предмет: </w:t>
      </w:r>
      <w:r w:rsidR="006F7623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6F7623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6F7623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6F7623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6F7623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6F7623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6F7623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6F7623">
        <w:rPr>
          <w:rFonts w:ascii="Times New Roman" w:eastAsiaTheme="minorHAnsi" w:hAnsi="Times New Roman"/>
          <w:b/>
          <w:sz w:val="24"/>
          <w:szCs w:val="24"/>
        </w:rPr>
        <w:t xml:space="preserve"> и оказване на консултантски услуги по управлението му</w:t>
      </w:r>
      <w:r w:rsidR="006F7623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6F762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42636" w:rsidRPr="006B613C" w:rsidRDefault="006F7623" w:rsidP="006F7623">
      <w:pPr>
        <w:keepNext/>
        <w:keepLines/>
        <w:spacing w:after="12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bg-BG"/>
        </w:rPr>
        <w:t xml:space="preserve">  </w:t>
      </w:r>
      <w:r w:rsidR="00B42636" w:rsidRPr="006B613C">
        <w:rPr>
          <w:rFonts w:ascii="Times New Roman" w:hAnsi="Times New Roman"/>
          <w:color w:val="000000"/>
          <w:sz w:val="24"/>
          <w:szCs w:val="24"/>
          <w:lang w:bidi="bg-BG"/>
        </w:rPr>
        <w:t xml:space="preserve">Ценовите оферти са ни необходими, за да се определи прогнозна стойност на поръчката. </w:t>
      </w:r>
    </w:p>
    <w:p w:rsidR="00CD3D13" w:rsidRPr="00962AAA" w:rsidRDefault="00CD3D13" w:rsidP="006F7623">
      <w:pPr>
        <w:spacing w:after="120"/>
        <w:ind w:firstLine="862"/>
        <w:jc w:val="both"/>
        <w:rPr>
          <w:rStyle w:val="30"/>
          <w:b w:val="0"/>
          <w:i w:val="0"/>
          <w:iCs w:val="0"/>
        </w:rPr>
      </w:pPr>
      <w:r w:rsidRPr="006B613C">
        <w:rPr>
          <w:rStyle w:val="30"/>
          <w:b w:val="0"/>
          <w:i w:val="0"/>
          <w:iCs w:val="0"/>
        </w:rPr>
        <w:t>Оферти</w:t>
      </w:r>
      <w:r w:rsidRPr="00962AAA">
        <w:rPr>
          <w:rStyle w:val="30"/>
          <w:b w:val="0"/>
          <w:i w:val="0"/>
          <w:iCs w:val="0"/>
        </w:rPr>
        <w:t xml:space="preserve"> могат да се подават до </w:t>
      </w:r>
      <w:r w:rsidR="003D423A" w:rsidRPr="00D048B5">
        <w:rPr>
          <w:rStyle w:val="30"/>
          <w:b w:val="0"/>
          <w:i w:val="0"/>
          <w:iCs w:val="0"/>
        </w:rPr>
        <w:t>16.00 часа на 0</w:t>
      </w:r>
      <w:r w:rsidR="003D423A" w:rsidRPr="00D048B5">
        <w:rPr>
          <w:rStyle w:val="30"/>
          <w:b w:val="0"/>
          <w:i w:val="0"/>
          <w:iCs w:val="0"/>
          <w:lang w:val="en-US"/>
        </w:rPr>
        <w:t>6</w:t>
      </w:r>
      <w:r w:rsidR="00DE08D8">
        <w:rPr>
          <w:rStyle w:val="30"/>
          <w:b w:val="0"/>
          <w:i w:val="0"/>
          <w:iCs w:val="0"/>
        </w:rPr>
        <w:t>.10</w:t>
      </w:r>
      <w:bookmarkStart w:id="1" w:name="_GoBack"/>
      <w:bookmarkEnd w:id="1"/>
      <w:r w:rsidRPr="00D048B5">
        <w:rPr>
          <w:rStyle w:val="30"/>
          <w:b w:val="0"/>
          <w:i w:val="0"/>
          <w:iCs w:val="0"/>
        </w:rPr>
        <w:t>.2022</w:t>
      </w:r>
      <w:r w:rsidR="006B613C" w:rsidRPr="00D048B5">
        <w:rPr>
          <w:rStyle w:val="30"/>
          <w:b w:val="0"/>
          <w:i w:val="0"/>
          <w:iCs w:val="0"/>
        </w:rPr>
        <w:t xml:space="preserve"> </w:t>
      </w:r>
      <w:r w:rsidRPr="00D048B5">
        <w:rPr>
          <w:rStyle w:val="30"/>
          <w:b w:val="0"/>
          <w:i w:val="0"/>
          <w:iCs w:val="0"/>
        </w:rPr>
        <w:t>г.</w:t>
      </w:r>
      <w:r w:rsidRPr="00962AAA">
        <w:rPr>
          <w:rStyle w:val="30"/>
          <w:b w:val="0"/>
          <w:i w:val="0"/>
          <w:iCs w:val="0"/>
        </w:rPr>
        <w:t xml:space="preserve"> на адрес: гр. Симитли, ул. „Христо Ботев“ № 27 – деловодство или на електронна поща: </w:t>
      </w:r>
      <w:hyperlink r:id="rId8" w:history="1">
        <w:r w:rsidRPr="00962AAA">
          <w:rPr>
            <w:rStyle w:val="ab"/>
            <w:rFonts w:ascii="Times New Roman" w:hAnsi="Times New Roman" w:cs="Times New Roman"/>
            <w:b/>
            <w:sz w:val="24"/>
            <w:szCs w:val="24"/>
            <w:lang w:bidi="bg-BG"/>
          </w:rPr>
          <w:t>oba@simitli.bg</w:t>
        </w:r>
      </w:hyperlink>
      <w:r w:rsidRPr="00962AAA">
        <w:rPr>
          <w:rStyle w:val="30"/>
          <w:b w:val="0"/>
          <w:i w:val="0"/>
          <w:iCs w:val="0"/>
        </w:rPr>
        <w:t>.</w:t>
      </w:r>
    </w:p>
    <w:p w:rsidR="00CD3D13" w:rsidRPr="00962AAA" w:rsidRDefault="00B42636" w:rsidP="006F7623">
      <w:pPr>
        <w:spacing w:after="120"/>
        <w:ind w:firstLine="862"/>
        <w:jc w:val="both"/>
        <w:rPr>
          <w:rStyle w:val="30"/>
          <w:i w:val="0"/>
          <w:iCs w:val="0"/>
        </w:rPr>
      </w:pPr>
      <w:r w:rsidRPr="00962AAA">
        <w:rPr>
          <w:rFonts w:ascii="Times New Roman" w:hAnsi="Times New Roman" w:cs="Times New Roman"/>
          <w:color w:val="000000"/>
          <w:sz w:val="24"/>
          <w:szCs w:val="24"/>
          <w:lang w:bidi="bg-BG"/>
        </w:rPr>
        <w:t>Индикативните ценови предложения следва да съдържат прогнозна стойност без ДДС.</w:t>
      </w:r>
      <w:r>
        <w:rPr>
          <w:rFonts w:ascii="Times New Roman" w:hAnsi="Times New Roman"/>
          <w:color w:val="000000"/>
          <w:sz w:val="24"/>
          <w:szCs w:val="24"/>
          <w:lang w:bidi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16A59" w:rsidRPr="00B42636" w:rsidRDefault="00216A59" w:rsidP="006F7623">
      <w:pPr>
        <w:spacing w:after="120"/>
        <w:ind w:firstLine="86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2AAA">
        <w:rPr>
          <w:rStyle w:val="30"/>
          <w:i w:val="0"/>
          <w:iCs w:val="0"/>
        </w:rPr>
        <w:t>Важно</w:t>
      </w:r>
      <w:r w:rsidRPr="00962AAA">
        <w:rPr>
          <w:rStyle w:val="3"/>
          <w:i w:val="0"/>
          <w:u w:val="none"/>
        </w:rPr>
        <w:t xml:space="preserve">! </w:t>
      </w:r>
      <w:r w:rsidRPr="00B42636">
        <w:rPr>
          <w:rFonts w:ascii="Times New Roman" w:hAnsi="Times New Roman" w:cs="Times New Roman"/>
          <w:i/>
          <w:color w:val="000000"/>
          <w:sz w:val="24"/>
          <w:szCs w:val="24"/>
          <w:lang w:bidi="bg-BG"/>
        </w:rPr>
        <w:t xml:space="preserve">В случай че не може да се осигури спазване на принципа за равнопоставеност, независимо от съблюдаването на изискванията на чл. 44, ал. 3 от ЗОП, кандидатът или участникът, участвал в пазарната консултация, се отстранява от процедурата по обществената поръчка, ако не може да докаже, че участието му не води до нарушаване на този принцип (чл. 54, ал.1, т. 5 от ЗОП). Преценката за необходимостта от отстраняване от участие е на възложителя, но тежестта на </w:t>
      </w:r>
      <w:r w:rsidRPr="00B42636">
        <w:rPr>
          <w:rFonts w:ascii="Times New Roman" w:hAnsi="Times New Roman" w:cs="Times New Roman"/>
          <w:i/>
          <w:color w:val="000000"/>
          <w:sz w:val="24"/>
          <w:szCs w:val="24"/>
          <w:lang w:bidi="bg-BG"/>
        </w:rPr>
        <w:lastRenderedPageBreak/>
        <w:t>доказване спазването на принципите на ЗОП е на кандидатите и участниците в обществената поръчка.</w:t>
      </w:r>
    </w:p>
    <w:p w:rsidR="00216A59" w:rsidRPr="00962AAA" w:rsidRDefault="00216A59" w:rsidP="006F7623">
      <w:pPr>
        <w:pStyle w:val="20"/>
        <w:shd w:val="clear" w:color="auto" w:fill="auto"/>
        <w:spacing w:before="0" w:after="120" w:line="276" w:lineRule="auto"/>
        <w:ind w:firstLine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Настоящата покана за представяне на индикативни предложения не представлява процедура за възлагане на обществена поръчка по смисъла на Закона за обществените поръчки. Пазарната консултация се извършва с цел осигуряване публичност и прозрачност на процеса по формиране на прогнозната стойност на обществената поръчка.</w:t>
      </w:r>
    </w:p>
    <w:p w:rsidR="00216A59" w:rsidRPr="00962AAA" w:rsidRDefault="00216A59" w:rsidP="006F7623">
      <w:pPr>
        <w:pStyle w:val="20"/>
        <w:shd w:val="clear" w:color="auto" w:fill="auto"/>
        <w:spacing w:before="0" w:after="120" w:line="276" w:lineRule="auto"/>
        <w:ind w:firstLine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 xml:space="preserve">Всички заинтересовани лица могат да подадат индикативни предложения за дейностите за които имат необходимата квалификация, компетентност и отговарят на законовите изисквания за изпълнението им.  </w:t>
      </w:r>
    </w:p>
    <w:p w:rsidR="00216A59" w:rsidRPr="00962AAA" w:rsidRDefault="00216A59" w:rsidP="006F7623">
      <w:pPr>
        <w:pStyle w:val="20"/>
        <w:shd w:val="clear" w:color="auto" w:fill="auto"/>
        <w:spacing w:before="0" w:after="120" w:line="276" w:lineRule="auto"/>
        <w:ind w:firstLine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Всяко индикативно предложение следва да има следното минимално съдържание:</w:t>
      </w:r>
    </w:p>
    <w:p w:rsidR="00216A59" w:rsidRPr="00962AAA" w:rsidRDefault="00216A59" w:rsidP="006F7623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 xml:space="preserve">Наименование на оферента и посочване на идентификационни данни, съгласно регистрацията му. </w:t>
      </w:r>
    </w:p>
    <w:p w:rsidR="00216A59" w:rsidRPr="00962AAA" w:rsidRDefault="00216A59" w:rsidP="006F7623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Дата на издаване, подпис и печат на оферента</w:t>
      </w:r>
      <w:r w:rsidR="0020128F" w:rsidRPr="00962AAA">
        <w:rPr>
          <w:rFonts w:ascii="Times New Roman" w:hAnsi="Times New Roman"/>
          <w:color w:val="000000"/>
          <w:sz w:val="24"/>
          <w:szCs w:val="24"/>
          <w:lang w:bidi="bg-BG"/>
        </w:rPr>
        <w:t>.</w:t>
      </w:r>
    </w:p>
    <w:p w:rsidR="0020128F" w:rsidRPr="00962AAA" w:rsidRDefault="0020128F" w:rsidP="006F7623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Срок на валидност на офертата.</w:t>
      </w:r>
    </w:p>
    <w:p w:rsidR="00216A59" w:rsidRPr="00D222A2" w:rsidRDefault="005812BB" w:rsidP="006F7623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D222A2">
        <w:rPr>
          <w:rFonts w:ascii="Times New Roman" w:hAnsi="Times New Roman"/>
          <w:color w:val="000000"/>
          <w:sz w:val="24"/>
          <w:szCs w:val="24"/>
          <w:lang w:bidi="bg-BG"/>
        </w:rPr>
        <w:t>Индикативно ц</w:t>
      </w:r>
      <w:r w:rsidR="00216A59" w:rsidRPr="00D222A2">
        <w:rPr>
          <w:rFonts w:ascii="Times New Roman" w:hAnsi="Times New Roman"/>
          <w:color w:val="000000"/>
          <w:sz w:val="24"/>
          <w:szCs w:val="24"/>
          <w:lang w:bidi="bg-BG"/>
        </w:rPr>
        <w:t>еново предложение, съобразно приложеният образец.</w:t>
      </w:r>
    </w:p>
    <w:p w:rsidR="00216A59" w:rsidRPr="00D222A2" w:rsidRDefault="00216A59" w:rsidP="006F7623">
      <w:pPr>
        <w:pStyle w:val="20"/>
        <w:shd w:val="clear" w:color="auto" w:fill="auto"/>
        <w:spacing w:before="0" w:after="120" w:line="276" w:lineRule="auto"/>
        <w:ind w:firstLine="708"/>
        <w:rPr>
          <w:rFonts w:ascii="Times New Roman" w:hAnsi="Times New Roman"/>
          <w:sz w:val="24"/>
          <w:szCs w:val="24"/>
        </w:rPr>
      </w:pPr>
      <w:r w:rsidRPr="00D222A2">
        <w:rPr>
          <w:rFonts w:ascii="Times New Roman" w:hAnsi="Times New Roman"/>
          <w:sz w:val="24"/>
          <w:szCs w:val="24"/>
        </w:rPr>
        <w:t>Ще бъдат разгле</w:t>
      </w:r>
      <w:r w:rsidR="004341F1" w:rsidRPr="00D222A2">
        <w:rPr>
          <w:rFonts w:ascii="Times New Roman" w:hAnsi="Times New Roman"/>
          <w:sz w:val="24"/>
          <w:szCs w:val="24"/>
        </w:rPr>
        <w:t>ж</w:t>
      </w:r>
      <w:r w:rsidRPr="00D222A2">
        <w:rPr>
          <w:rFonts w:ascii="Times New Roman" w:hAnsi="Times New Roman"/>
          <w:sz w:val="24"/>
          <w:szCs w:val="24"/>
        </w:rPr>
        <w:t>дани единствено индикативни предложения, които са постъпили в указаният в настоящата покана срок и място</w:t>
      </w:r>
      <w:r w:rsidR="004341F1" w:rsidRPr="00D222A2">
        <w:rPr>
          <w:rFonts w:ascii="Times New Roman" w:hAnsi="Times New Roman"/>
          <w:sz w:val="24"/>
          <w:szCs w:val="24"/>
        </w:rPr>
        <w:t>,</w:t>
      </w:r>
      <w:r w:rsidRPr="00D222A2">
        <w:rPr>
          <w:rFonts w:ascii="Times New Roman" w:hAnsi="Times New Roman"/>
          <w:sz w:val="24"/>
          <w:szCs w:val="24"/>
        </w:rPr>
        <w:t xml:space="preserve"> и съдържащи посочените по</w:t>
      </w:r>
      <w:r w:rsidR="004341F1" w:rsidRPr="00D222A2">
        <w:rPr>
          <w:rFonts w:ascii="Times New Roman" w:hAnsi="Times New Roman"/>
          <w:sz w:val="24"/>
          <w:szCs w:val="24"/>
        </w:rPr>
        <w:t>-г</w:t>
      </w:r>
      <w:r w:rsidRPr="00D222A2">
        <w:rPr>
          <w:rFonts w:ascii="Times New Roman" w:hAnsi="Times New Roman"/>
          <w:sz w:val="24"/>
          <w:szCs w:val="24"/>
        </w:rPr>
        <w:t xml:space="preserve">оре идентифициращи данни на подателя. </w:t>
      </w:r>
    </w:p>
    <w:p w:rsidR="00216A59" w:rsidRPr="00D222A2" w:rsidRDefault="00216A59" w:rsidP="004341F1">
      <w:pPr>
        <w:pStyle w:val="20"/>
        <w:shd w:val="clear" w:color="auto" w:fill="auto"/>
        <w:spacing w:before="0" w:after="120" w:line="276" w:lineRule="auto"/>
        <w:ind w:left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D222A2">
        <w:rPr>
          <w:rFonts w:ascii="Times New Roman" w:hAnsi="Times New Roman"/>
          <w:color w:val="000000"/>
          <w:sz w:val="24"/>
          <w:szCs w:val="24"/>
          <w:lang w:bidi="bg-BG"/>
        </w:rPr>
        <w:t xml:space="preserve"> </w:t>
      </w:r>
    </w:p>
    <w:tbl>
      <w:tblPr>
        <w:tblStyle w:val="ac"/>
        <w:tblW w:w="8207" w:type="dxa"/>
        <w:tblInd w:w="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6378"/>
      </w:tblGrid>
      <w:tr w:rsidR="004341F1" w:rsidRPr="00D222A2" w:rsidTr="004341F1">
        <w:tc>
          <w:tcPr>
            <w:tcW w:w="1829" w:type="dxa"/>
          </w:tcPr>
          <w:p w:rsidR="004341F1" w:rsidRPr="00D222A2" w:rsidRDefault="004341F1" w:rsidP="004341F1">
            <w:pPr>
              <w:pStyle w:val="20"/>
              <w:shd w:val="clear" w:color="auto" w:fill="auto"/>
              <w:spacing w:before="0"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22A2">
              <w:rPr>
                <w:rFonts w:ascii="Times New Roman" w:hAnsi="Times New Roman"/>
                <w:b/>
                <w:sz w:val="24"/>
                <w:szCs w:val="24"/>
              </w:rPr>
              <w:t>Приложения:</w:t>
            </w:r>
          </w:p>
        </w:tc>
        <w:tc>
          <w:tcPr>
            <w:tcW w:w="6378" w:type="dxa"/>
          </w:tcPr>
          <w:p w:rsidR="004341F1" w:rsidRPr="00D222A2" w:rsidRDefault="004341F1" w:rsidP="004341F1">
            <w:pPr>
              <w:pStyle w:val="20"/>
              <w:shd w:val="clear" w:color="auto" w:fill="auto"/>
              <w:spacing w:before="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1F1" w:rsidRPr="00D222A2" w:rsidRDefault="006F7623" w:rsidP="004341F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 xml:space="preserve">Приложение №1: </w:t>
            </w:r>
            <w:r w:rsidR="004341F1" w:rsidRPr="00D222A2"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>Техническа спецификация;</w:t>
            </w:r>
          </w:p>
          <w:p w:rsidR="004341F1" w:rsidRPr="00D222A2" w:rsidRDefault="006F7623" w:rsidP="004341F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 xml:space="preserve">Приложение №2: </w:t>
            </w:r>
            <w:r w:rsidR="004341F1" w:rsidRPr="00D222A2"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>Образец на Индикативно предложение за цена.</w:t>
            </w:r>
          </w:p>
        </w:tc>
      </w:tr>
    </w:tbl>
    <w:p w:rsidR="004341F1" w:rsidRPr="00D222A2" w:rsidRDefault="004341F1" w:rsidP="004341F1">
      <w:pPr>
        <w:pStyle w:val="20"/>
        <w:shd w:val="clear" w:color="auto" w:fill="auto"/>
        <w:spacing w:before="0" w:after="120" w:line="276" w:lineRule="auto"/>
        <w:ind w:left="860"/>
        <w:rPr>
          <w:rFonts w:ascii="Times New Roman" w:hAnsi="Times New Roman"/>
          <w:sz w:val="24"/>
          <w:szCs w:val="24"/>
        </w:rPr>
      </w:pPr>
    </w:p>
    <w:p w:rsidR="00216A59" w:rsidRPr="00D222A2" w:rsidRDefault="00216A59" w:rsidP="004341F1">
      <w:pPr>
        <w:pStyle w:val="20"/>
        <w:shd w:val="clear" w:color="auto" w:fill="auto"/>
        <w:spacing w:before="0" w:after="120" w:line="276" w:lineRule="auto"/>
        <w:rPr>
          <w:rFonts w:ascii="Times New Roman" w:hAnsi="Times New Roman"/>
          <w:color w:val="000000"/>
          <w:sz w:val="24"/>
          <w:szCs w:val="24"/>
          <w:lang w:bidi="bg-BG"/>
        </w:rPr>
      </w:pPr>
    </w:p>
    <w:p w:rsidR="00216A59" w:rsidRPr="00D222A2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sz w:val="24"/>
          <w:szCs w:val="24"/>
        </w:rPr>
      </w:pPr>
    </w:p>
    <w:p w:rsidR="00216A59" w:rsidRPr="007E6420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b/>
          <w:sz w:val="24"/>
          <w:szCs w:val="24"/>
          <w:highlight w:val="green"/>
        </w:rPr>
      </w:pPr>
    </w:p>
    <w:p w:rsidR="0020128F" w:rsidRPr="0064036C" w:rsidRDefault="0020128F" w:rsidP="002012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36C">
        <w:rPr>
          <w:rFonts w:ascii="Times New Roman" w:hAnsi="Times New Roman" w:cs="Times New Roman"/>
          <w:b/>
          <w:sz w:val="24"/>
          <w:szCs w:val="24"/>
        </w:rPr>
        <w:t>Дата:</w:t>
      </w:r>
      <w:r w:rsidRPr="006403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4036C" w:rsidRPr="0064036C">
        <w:rPr>
          <w:rFonts w:ascii="Times New Roman" w:hAnsi="Times New Roman" w:cs="Times New Roman"/>
          <w:b/>
          <w:sz w:val="24"/>
          <w:szCs w:val="24"/>
        </w:rPr>
        <w:t>29</w:t>
      </w:r>
      <w:r w:rsidR="00CD3D13" w:rsidRPr="0064036C">
        <w:rPr>
          <w:rFonts w:ascii="Times New Roman" w:hAnsi="Times New Roman" w:cs="Times New Roman"/>
          <w:b/>
          <w:sz w:val="24"/>
          <w:szCs w:val="24"/>
        </w:rPr>
        <w:t>.09.2022</w:t>
      </w:r>
      <w:r w:rsidRPr="0064036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0128F" w:rsidRPr="00D222A2" w:rsidRDefault="0020128F" w:rsidP="002012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8F" w:rsidRPr="00D222A2" w:rsidRDefault="0020128F" w:rsidP="0020128F">
      <w:pPr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D222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4341F1" w:rsidRPr="00D222A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341F1" w:rsidRPr="00D222A2">
        <w:rPr>
          <w:rFonts w:ascii="Times New Roman" w:hAnsi="Times New Roman" w:cs="Times New Roman"/>
          <w:b/>
          <w:caps/>
          <w:sz w:val="24"/>
          <w:szCs w:val="24"/>
        </w:rPr>
        <w:t>Кмет</w:t>
      </w:r>
      <w:r w:rsidRPr="00D222A2">
        <w:rPr>
          <w:rFonts w:ascii="Times New Roman" w:hAnsi="Times New Roman" w:cs="Times New Roman"/>
          <w:b/>
          <w:caps/>
          <w:sz w:val="24"/>
          <w:szCs w:val="24"/>
          <w:lang w:val="ru-RU"/>
        </w:rPr>
        <w:t>: …………</w:t>
      </w:r>
      <w:r w:rsidRPr="00D222A2">
        <w:rPr>
          <w:rFonts w:ascii="Times New Roman" w:hAnsi="Times New Roman" w:cs="Times New Roman"/>
          <w:b/>
          <w:caps/>
          <w:sz w:val="24"/>
          <w:szCs w:val="24"/>
        </w:rPr>
        <w:t>…….</w:t>
      </w:r>
      <w:r w:rsidRPr="00D222A2">
        <w:rPr>
          <w:rFonts w:ascii="Times New Roman" w:hAnsi="Times New Roman" w:cs="Times New Roman"/>
          <w:b/>
          <w:caps/>
          <w:sz w:val="24"/>
          <w:szCs w:val="24"/>
          <w:lang w:val="ru-RU"/>
        </w:rPr>
        <w:t>……</w:t>
      </w:r>
      <w:r w:rsidR="004341F1" w:rsidRPr="00D222A2">
        <w:rPr>
          <w:rFonts w:ascii="Times New Roman" w:hAnsi="Times New Roman" w:cs="Times New Roman"/>
          <w:b/>
          <w:caps/>
          <w:sz w:val="24"/>
          <w:szCs w:val="24"/>
          <w:lang w:val="ru-RU"/>
        </w:rPr>
        <w:t>………..</w:t>
      </w:r>
    </w:p>
    <w:p w:rsidR="0020128F" w:rsidRPr="004341F1" w:rsidRDefault="0020128F" w:rsidP="0020128F">
      <w:pPr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D222A2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                                          </w:t>
      </w:r>
      <w:r w:rsidRPr="00D222A2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</w:t>
      </w:r>
      <w:r w:rsidRPr="00D222A2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  </w:t>
      </w:r>
      <w:r w:rsidRPr="00D222A2">
        <w:rPr>
          <w:rFonts w:ascii="Times New Roman" w:hAnsi="Times New Roman" w:cs="Times New Roman"/>
          <w:b/>
          <w:caps/>
          <w:sz w:val="24"/>
          <w:szCs w:val="24"/>
        </w:rPr>
        <w:t xml:space="preserve">             </w:t>
      </w:r>
      <w:r w:rsidRPr="00D222A2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 </w:t>
      </w:r>
      <w:r w:rsidRPr="00D222A2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4341F1" w:rsidRPr="00D222A2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D222A2">
        <w:rPr>
          <w:rFonts w:ascii="Times New Roman" w:hAnsi="Times New Roman" w:cs="Times New Roman"/>
          <w:b/>
          <w:caps/>
          <w:sz w:val="24"/>
          <w:szCs w:val="24"/>
        </w:rPr>
        <w:t>Апостол Апостолов</w:t>
      </w:r>
    </w:p>
    <w:p w:rsidR="00216A59" w:rsidRPr="004341F1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b/>
          <w:caps/>
          <w:sz w:val="24"/>
          <w:szCs w:val="24"/>
        </w:rPr>
      </w:pPr>
    </w:p>
    <w:p w:rsidR="00216A59" w:rsidRPr="0064036C" w:rsidRDefault="00216A59" w:rsidP="0064036C">
      <w:pPr>
        <w:pStyle w:val="20"/>
        <w:shd w:val="clear" w:color="auto" w:fill="auto"/>
        <w:spacing w:before="0"/>
        <w:ind w:left="708"/>
        <w:rPr>
          <w:rFonts w:ascii="Times New Roman" w:hAnsi="Times New Roman"/>
          <w:b/>
          <w:sz w:val="24"/>
          <w:szCs w:val="24"/>
        </w:rPr>
      </w:pPr>
    </w:p>
    <w:p w:rsidR="00216A59" w:rsidRPr="00962AAA" w:rsidRDefault="00216A59" w:rsidP="00216A59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 w:rsidRPr="00962AAA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962AAA">
        <w:rPr>
          <w:rFonts w:ascii="Times New Roman" w:hAnsi="Times New Roman" w:cs="Times New Roman"/>
          <w:b/>
          <w:sz w:val="24"/>
          <w:szCs w:val="24"/>
        </w:rPr>
        <w:tab/>
      </w:r>
    </w:p>
    <w:sectPr w:rsidR="00216A59" w:rsidRPr="00962AAA" w:rsidSect="008247AD">
      <w:footerReference w:type="default" r:id="rId9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6B7" w:rsidRDefault="00FC66B7">
      <w:r>
        <w:separator/>
      </w:r>
    </w:p>
  </w:endnote>
  <w:endnote w:type="continuationSeparator" w:id="0">
    <w:p w:rsidR="00FC66B7" w:rsidRDefault="00FC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243111"/>
      <w:docPartObj>
        <w:docPartGallery w:val="Page Numbers (Bottom of Page)"/>
        <w:docPartUnique/>
      </w:docPartObj>
    </w:sdtPr>
    <w:sdtEndPr/>
    <w:sdtContent>
      <w:p w:rsidR="004411B4" w:rsidRDefault="004411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8D8">
          <w:rPr>
            <w:noProof/>
          </w:rPr>
          <w:t>2</w:t>
        </w:r>
        <w:r>
          <w:fldChar w:fldCharType="end"/>
        </w:r>
      </w:p>
    </w:sdtContent>
  </w:sdt>
  <w:p w:rsidR="00B50437" w:rsidRDefault="00B50437" w:rsidP="00A368F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6B7" w:rsidRDefault="00FC66B7">
      <w:r>
        <w:separator/>
      </w:r>
    </w:p>
  </w:footnote>
  <w:footnote w:type="continuationSeparator" w:id="0">
    <w:p w:rsidR="00FC66B7" w:rsidRDefault="00FC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73A1"/>
    <w:multiLevelType w:val="hybridMultilevel"/>
    <w:tmpl w:val="61CA20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220D4"/>
    <w:rsid w:val="00032F37"/>
    <w:rsid w:val="0004174F"/>
    <w:rsid w:val="0004388A"/>
    <w:rsid w:val="00066AC9"/>
    <w:rsid w:val="0007598A"/>
    <w:rsid w:val="00086A87"/>
    <w:rsid w:val="000C0C67"/>
    <w:rsid w:val="000D2242"/>
    <w:rsid w:val="000D2D04"/>
    <w:rsid w:val="000E3FD6"/>
    <w:rsid w:val="000F7729"/>
    <w:rsid w:val="001421CD"/>
    <w:rsid w:val="001522C3"/>
    <w:rsid w:val="00154DEA"/>
    <w:rsid w:val="0016410E"/>
    <w:rsid w:val="001718F9"/>
    <w:rsid w:val="00174A86"/>
    <w:rsid w:val="0018352C"/>
    <w:rsid w:val="001A1CF5"/>
    <w:rsid w:val="001A39DE"/>
    <w:rsid w:val="001A6A10"/>
    <w:rsid w:val="001B6134"/>
    <w:rsid w:val="001C7CF2"/>
    <w:rsid w:val="001D05A3"/>
    <w:rsid w:val="001D7EC2"/>
    <w:rsid w:val="001E1CBF"/>
    <w:rsid w:val="001F0B0F"/>
    <w:rsid w:val="001F55D9"/>
    <w:rsid w:val="0020122D"/>
    <w:rsid w:val="0020128F"/>
    <w:rsid w:val="002065EF"/>
    <w:rsid w:val="00214243"/>
    <w:rsid w:val="0021440B"/>
    <w:rsid w:val="00216A59"/>
    <w:rsid w:val="00221B6A"/>
    <w:rsid w:val="002237E6"/>
    <w:rsid w:val="00243D59"/>
    <w:rsid w:val="00246D97"/>
    <w:rsid w:val="002703AE"/>
    <w:rsid w:val="002872BB"/>
    <w:rsid w:val="002965A8"/>
    <w:rsid w:val="002B3C04"/>
    <w:rsid w:val="002B7301"/>
    <w:rsid w:val="002B745F"/>
    <w:rsid w:val="002C1B2E"/>
    <w:rsid w:val="002E7552"/>
    <w:rsid w:val="002F7C65"/>
    <w:rsid w:val="00321591"/>
    <w:rsid w:val="0032642E"/>
    <w:rsid w:val="00362216"/>
    <w:rsid w:val="003655E9"/>
    <w:rsid w:val="00370384"/>
    <w:rsid w:val="00374DF2"/>
    <w:rsid w:val="00375876"/>
    <w:rsid w:val="003A1D4A"/>
    <w:rsid w:val="003A2FA2"/>
    <w:rsid w:val="003D423A"/>
    <w:rsid w:val="003D4938"/>
    <w:rsid w:val="003E21D6"/>
    <w:rsid w:val="003F5270"/>
    <w:rsid w:val="004126AC"/>
    <w:rsid w:val="004341F1"/>
    <w:rsid w:val="00436006"/>
    <w:rsid w:val="00437258"/>
    <w:rsid w:val="004411B4"/>
    <w:rsid w:val="004425CC"/>
    <w:rsid w:val="0046019C"/>
    <w:rsid w:val="00461705"/>
    <w:rsid w:val="0046253A"/>
    <w:rsid w:val="00464A05"/>
    <w:rsid w:val="00467C71"/>
    <w:rsid w:val="004845E2"/>
    <w:rsid w:val="004A1A94"/>
    <w:rsid w:val="004A2081"/>
    <w:rsid w:val="004B3565"/>
    <w:rsid w:val="004B3E0F"/>
    <w:rsid w:val="00516AE2"/>
    <w:rsid w:val="005234FA"/>
    <w:rsid w:val="00543590"/>
    <w:rsid w:val="00543875"/>
    <w:rsid w:val="005812BB"/>
    <w:rsid w:val="00586590"/>
    <w:rsid w:val="005908AD"/>
    <w:rsid w:val="005A7194"/>
    <w:rsid w:val="005B1F93"/>
    <w:rsid w:val="005B3357"/>
    <w:rsid w:val="005B5AE9"/>
    <w:rsid w:val="005D2FF4"/>
    <w:rsid w:val="005E4FD8"/>
    <w:rsid w:val="005F13BE"/>
    <w:rsid w:val="00602FD5"/>
    <w:rsid w:val="00603593"/>
    <w:rsid w:val="00604D7B"/>
    <w:rsid w:val="0064036C"/>
    <w:rsid w:val="00642871"/>
    <w:rsid w:val="00643FC8"/>
    <w:rsid w:val="006479B4"/>
    <w:rsid w:val="00676CF8"/>
    <w:rsid w:val="006A1E94"/>
    <w:rsid w:val="006A7AB0"/>
    <w:rsid w:val="006B613C"/>
    <w:rsid w:val="006F3680"/>
    <w:rsid w:val="006F7623"/>
    <w:rsid w:val="0070525F"/>
    <w:rsid w:val="00715F95"/>
    <w:rsid w:val="00722A9D"/>
    <w:rsid w:val="007344A9"/>
    <w:rsid w:val="00736CF7"/>
    <w:rsid w:val="00743EC0"/>
    <w:rsid w:val="007644E7"/>
    <w:rsid w:val="00774DC1"/>
    <w:rsid w:val="00775A46"/>
    <w:rsid w:val="0077764C"/>
    <w:rsid w:val="007A706F"/>
    <w:rsid w:val="007E6420"/>
    <w:rsid w:val="007F108C"/>
    <w:rsid w:val="0080298E"/>
    <w:rsid w:val="00813748"/>
    <w:rsid w:val="00821731"/>
    <w:rsid w:val="008247AD"/>
    <w:rsid w:val="0083272C"/>
    <w:rsid w:val="00852F2D"/>
    <w:rsid w:val="008635D0"/>
    <w:rsid w:val="00865E4C"/>
    <w:rsid w:val="0087566E"/>
    <w:rsid w:val="00884C51"/>
    <w:rsid w:val="00890744"/>
    <w:rsid w:val="008D59D2"/>
    <w:rsid w:val="008E1593"/>
    <w:rsid w:val="008F0BB3"/>
    <w:rsid w:val="00902227"/>
    <w:rsid w:val="009024F7"/>
    <w:rsid w:val="00910EFA"/>
    <w:rsid w:val="00915CD4"/>
    <w:rsid w:val="00922FBA"/>
    <w:rsid w:val="00935A0D"/>
    <w:rsid w:val="00962AAA"/>
    <w:rsid w:val="00993F1F"/>
    <w:rsid w:val="00994D4E"/>
    <w:rsid w:val="0099651C"/>
    <w:rsid w:val="009978E2"/>
    <w:rsid w:val="009A4F3A"/>
    <w:rsid w:val="009D00F0"/>
    <w:rsid w:val="009F38DE"/>
    <w:rsid w:val="009F4E02"/>
    <w:rsid w:val="009F606B"/>
    <w:rsid w:val="00A206AA"/>
    <w:rsid w:val="00A26D8B"/>
    <w:rsid w:val="00A30B6D"/>
    <w:rsid w:val="00A368F7"/>
    <w:rsid w:val="00A37C67"/>
    <w:rsid w:val="00A41E3B"/>
    <w:rsid w:val="00A46494"/>
    <w:rsid w:val="00A472E8"/>
    <w:rsid w:val="00A565F8"/>
    <w:rsid w:val="00A72120"/>
    <w:rsid w:val="00A8688C"/>
    <w:rsid w:val="00A87C55"/>
    <w:rsid w:val="00A924F7"/>
    <w:rsid w:val="00AB4622"/>
    <w:rsid w:val="00AB73CF"/>
    <w:rsid w:val="00AC4035"/>
    <w:rsid w:val="00AD1177"/>
    <w:rsid w:val="00AF06F4"/>
    <w:rsid w:val="00B016DC"/>
    <w:rsid w:val="00B250DF"/>
    <w:rsid w:val="00B42636"/>
    <w:rsid w:val="00B50437"/>
    <w:rsid w:val="00B52CC8"/>
    <w:rsid w:val="00B63B80"/>
    <w:rsid w:val="00B724A1"/>
    <w:rsid w:val="00B84D08"/>
    <w:rsid w:val="00B94F59"/>
    <w:rsid w:val="00BA4819"/>
    <w:rsid w:val="00BB3414"/>
    <w:rsid w:val="00BB4880"/>
    <w:rsid w:val="00BC3353"/>
    <w:rsid w:val="00BC64EE"/>
    <w:rsid w:val="00BD4354"/>
    <w:rsid w:val="00BE6885"/>
    <w:rsid w:val="00BF3906"/>
    <w:rsid w:val="00BF448C"/>
    <w:rsid w:val="00BF6B17"/>
    <w:rsid w:val="00C0356F"/>
    <w:rsid w:val="00C06F65"/>
    <w:rsid w:val="00C1112B"/>
    <w:rsid w:val="00C12625"/>
    <w:rsid w:val="00C22636"/>
    <w:rsid w:val="00C31033"/>
    <w:rsid w:val="00C47A88"/>
    <w:rsid w:val="00C6058E"/>
    <w:rsid w:val="00C668C8"/>
    <w:rsid w:val="00C765B5"/>
    <w:rsid w:val="00C83EB4"/>
    <w:rsid w:val="00CA6AD6"/>
    <w:rsid w:val="00CB1C77"/>
    <w:rsid w:val="00CB7FD5"/>
    <w:rsid w:val="00CD243B"/>
    <w:rsid w:val="00CD3D13"/>
    <w:rsid w:val="00CE49F4"/>
    <w:rsid w:val="00CF1C6E"/>
    <w:rsid w:val="00D048B5"/>
    <w:rsid w:val="00D222A2"/>
    <w:rsid w:val="00D2516A"/>
    <w:rsid w:val="00D65445"/>
    <w:rsid w:val="00D97DEA"/>
    <w:rsid w:val="00DB2EAC"/>
    <w:rsid w:val="00DC0C46"/>
    <w:rsid w:val="00DE08D8"/>
    <w:rsid w:val="00DE6E21"/>
    <w:rsid w:val="00DF068A"/>
    <w:rsid w:val="00DF20F4"/>
    <w:rsid w:val="00DF2C70"/>
    <w:rsid w:val="00DF538C"/>
    <w:rsid w:val="00E0496D"/>
    <w:rsid w:val="00E05F14"/>
    <w:rsid w:val="00E11A58"/>
    <w:rsid w:val="00E12066"/>
    <w:rsid w:val="00E27E80"/>
    <w:rsid w:val="00E42D54"/>
    <w:rsid w:val="00E47B36"/>
    <w:rsid w:val="00E56EC6"/>
    <w:rsid w:val="00E6623D"/>
    <w:rsid w:val="00E7518D"/>
    <w:rsid w:val="00E8061D"/>
    <w:rsid w:val="00E845EF"/>
    <w:rsid w:val="00EB563D"/>
    <w:rsid w:val="00ED1652"/>
    <w:rsid w:val="00F018BB"/>
    <w:rsid w:val="00F13E50"/>
    <w:rsid w:val="00F17EEC"/>
    <w:rsid w:val="00F26C94"/>
    <w:rsid w:val="00F36DBD"/>
    <w:rsid w:val="00F37F3D"/>
    <w:rsid w:val="00F448B6"/>
    <w:rsid w:val="00F4526C"/>
    <w:rsid w:val="00F45AF4"/>
    <w:rsid w:val="00F6276D"/>
    <w:rsid w:val="00F85C93"/>
    <w:rsid w:val="00FA238C"/>
    <w:rsid w:val="00FA582B"/>
    <w:rsid w:val="00FA76A5"/>
    <w:rsid w:val="00FB4EBC"/>
    <w:rsid w:val="00FC66B7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C6637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13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basedOn w:val="a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styleId="ab">
    <w:name w:val="Hyperlink"/>
    <w:basedOn w:val="a0"/>
    <w:uiPriority w:val="99"/>
    <w:unhideWhenUsed/>
    <w:rsid w:val="00CD3D13"/>
    <w:rPr>
      <w:color w:val="0000FF" w:themeColor="hyperlink"/>
      <w:u w:val="single"/>
    </w:rPr>
  </w:style>
  <w:style w:type="table" w:styleId="ac">
    <w:name w:val="Table Grid"/>
    <w:basedOn w:val="a1"/>
    <w:locked/>
    <w:rsid w:val="00434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basedOn w:val="a0"/>
    <w:link w:val="ad"/>
    <w:uiPriority w:val="99"/>
    <w:semiHidden/>
    <w:rsid w:val="009F6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@simitli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9</cp:revision>
  <cp:lastPrinted>2022-09-29T10:53:00Z</cp:lastPrinted>
  <dcterms:created xsi:type="dcterms:W3CDTF">2022-09-29T07:26:00Z</dcterms:created>
  <dcterms:modified xsi:type="dcterms:W3CDTF">2022-09-29T10:55:00Z</dcterms:modified>
</cp:coreProperties>
</file>